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82" w:rsidRDefault="00CF5282" w:rsidP="00FB2DBA">
      <w:pPr>
        <w:pStyle w:val="Ttulo"/>
        <w:rPr>
          <w:rFonts w:asciiTheme="minorHAnsi" w:hAnsiTheme="minorHAnsi"/>
          <w:sz w:val="22"/>
          <w:szCs w:val="22"/>
        </w:rPr>
      </w:pPr>
    </w:p>
    <w:p w:rsidR="000A672E" w:rsidRDefault="000A672E" w:rsidP="000A672E">
      <w:pPr>
        <w:pStyle w:val="Ttul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PERSONAL AL SERVICIO DEL OAMC</w:t>
      </w:r>
    </w:p>
    <w:p w:rsidR="000A672E" w:rsidRDefault="000A672E" w:rsidP="000A672E">
      <w:pPr>
        <w:pStyle w:val="Ttulo"/>
        <w:rPr>
          <w:rFonts w:asciiTheme="minorHAnsi" w:hAnsiTheme="minorHAnsi"/>
          <w:sz w:val="22"/>
          <w:szCs w:val="22"/>
        </w:rPr>
      </w:pPr>
    </w:p>
    <w:p w:rsidR="000A672E" w:rsidRDefault="000A672E" w:rsidP="000A672E">
      <w:pPr>
        <w:pStyle w:val="Textoindependiente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COMPATIBILIDADES</w:t>
      </w:r>
    </w:p>
    <w:p w:rsidR="000A672E" w:rsidRPr="00A035B8" w:rsidRDefault="000A672E" w:rsidP="000A672E">
      <w:pPr>
        <w:pStyle w:val="Textoindependiente"/>
        <w:jc w:val="center"/>
        <w:rPr>
          <w:rFonts w:asciiTheme="minorHAnsi" w:hAnsiTheme="minorHAnsi" w:cs="Arial"/>
          <w:b/>
          <w:sz w:val="22"/>
          <w:szCs w:val="22"/>
        </w:rPr>
      </w:pPr>
    </w:p>
    <w:p w:rsidR="00577E60" w:rsidRDefault="00577E60" w:rsidP="00FB2DBA">
      <w:pPr>
        <w:pStyle w:val="Ttulo"/>
        <w:rPr>
          <w:rFonts w:asciiTheme="minorHAnsi" w:hAnsiTheme="minorHAnsi"/>
          <w:sz w:val="22"/>
          <w:szCs w:val="22"/>
        </w:rPr>
      </w:pPr>
    </w:p>
    <w:p w:rsidR="000A672E" w:rsidRPr="000A672E" w:rsidRDefault="000A672E" w:rsidP="000A672E">
      <w:pPr>
        <w:spacing w:after="0"/>
        <w:rPr>
          <w:rFonts w:eastAsia="Times New Roman" w:cs="Arial"/>
          <w:b/>
          <w:bCs/>
          <w:u w:val="single"/>
          <w:lang w:eastAsia="es-ES"/>
        </w:rPr>
      </w:pPr>
      <w:r w:rsidRPr="000A672E">
        <w:rPr>
          <w:rFonts w:eastAsia="Times New Roman" w:cs="Arial"/>
          <w:b/>
          <w:bCs/>
          <w:u w:val="single"/>
          <w:lang w:eastAsia="es-ES"/>
        </w:rPr>
        <w:t xml:space="preserve">Autorizaciones de Compatibilidad concedidas al personal del </w:t>
      </w:r>
      <w:r w:rsidRPr="000A672E">
        <w:rPr>
          <w:rFonts w:eastAsia="Times New Roman" w:cs="Arial"/>
          <w:b/>
          <w:bCs/>
          <w:u w:val="single"/>
          <w:lang w:eastAsia="es-ES"/>
        </w:rPr>
        <w:t>OAMC, por el Consejo de Gobierno Insular:</w:t>
      </w:r>
    </w:p>
    <w:p w:rsidR="000A672E" w:rsidRPr="002067F0" w:rsidRDefault="000A672E" w:rsidP="000A672E">
      <w:pPr>
        <w:spacing w:after="0"/>
        <w:rPr>
          <w:rFonts w:ascii="Arial" w:eastAsia="Times New Roman" w:hAnsi="Arial" w:cs="Arial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8"/>
        <w:gridCol w:w="2048"/>
        <w:gridCol w:w="2049"/>
        <w:gridCol w:w="2049"/>
        <w:gridCol w:w="2049"/>
        <w:gridCol w:w="2049"/>
      </w:tblGrid>
      <w:tr w:rsidR="000A672E" w:rsidRPr="000A672E" w:rsidTr="000A672E">
        <w:tc>
          <w:tcPr>
            <w:tcW w:w="2048" w:type="dxa"/>
          </w:tcPr>
          <w:p w:rsidR="000A672E" w:rsidRPr="000A672E" w:rsidRDefault="000A672E" w:rsidP="00FB2DBA">
            <w:pPr>
              <w:pStyle w:val="Ttulo"/>
              <w:rPr>
                <w:rFonts w:asciiTheme="minorHAnsi" w:hAnsiTheme="minorHAnsi"/>
                <w:sz w:val="18"/>
                <w:szCs w:val="18"/>
              </w:rPr>
            </w:pPr>
            <w:r w:rsidRPr="000A672E">
              <w:rPr>
                <w:rFonts w:asciiTheme="minorHAnsi" w:hAnsiTheme="minorHAnsi"/>
                <w:sz w:val="18"/>
                <w:szCs w:val="18"/>
              </w:rPr>
              <w:t>Apellidos y nombre</w:t>
            </w:r>
          </w:p>
        </w:tc>
        <w:tc>
          <w:tcPr>
            <w:tcW w:w="2048" w:type="dxa"/>
          </w:tcPr>
          <w:p w:rsidR="000A672E" w:rsidRPr="000A672E" w:rsidRDefault="000A672E" w:rsidP="00FB2DBA">
            <w:pPr>
              <w:pStyle w:val="Ttulo"/>
              <w:rPr>
                <w:rFonts w:asciiTheme="minorHAnsi" w:hAnsiTheme="minorHAnsi"/>
                <w:sz w:val="18"/>
                <w:szCs w:val="18"/>
              </w:rPr>
            </w:pPr>
            <w:r w:rsidRPr="000A672E">
              <w:rPr>
                <w:rFonts w:asciiTheme="minorHAnsi" w:hAnsiTheme="minorHAnsi"/>
                <w:sz w:val="18"/>
                <w:szCs w:val="18"/>
              </w:rPr>
              <w:t>Puesto de Trabajo</w:t>
            </w:r>
          </w:p>
        </w:tc>
        <w:tc>
          <w:tcPr>
            <w:tcW w:w="2049" w:type="dxa"/>
          </w:tcPr>
          <w:p w:rsidR="000A672E" w:rsidRPr="000A672E" w:rsidRDefault="000A672E" w:rsidP="00FB2DBA">
            <w:pPr>
              <w:pStyle w:val="Ttulo"/>
              <w:rPr>
                <w:rFonts w:asciiTheme="minorHAnsi" w:hAnsiTheme="minorHAnsi"/>
                <w:sz w:val="18"/>
                <w:szCs w:val="18"/>
              </w:rPr>
            </w:pPr>
            <w:r w:rsidRPr="000A672E">
              <w:rPr>
                <w:rFonts w:asciiTheme="minorHAnsi" w:hAnsiTheme="minorHAnsi"/>
                <w:sz w:val="18"/>
                <w:szCs w:val="18"/>
              </w:rPr>
              <w:t>Plaza</w:t>
            </w:r>
          </w:p>
        </w:tc>
        <w:tc>
          <w:tcPr>
            <w:tcW w:w="2049" w:type="dxa"/>
          </w:tcPr>
          <w:p w:rsidR="000A672E" w:rsidRPr="000A672E" w:rsidRDefault="000A672E" w:rsidP="00FB2DBA">
            <w:pPr>
              <w:pStyle w:val="Ttulo"/>
              <w:rPr>
                <w:rFonts w:asciiTheme="minorHAnsi" w:hAnsiTheme="minorHAnsi"/>
                <w:sz w:val="18"/>
                <w:szCs w:val="18"/>
              </w:rPr>
            </w:pPr>
            <w:r w:rsidRPr="000A672E">
              <w:rPr>
                <w:rFonts w:asciiTheme="minorHAnsi" w:hAnsiTheme="minorHAnsi"/>
                <w:sz w:val="18"/>
                <w:szCs w:val="18"/>
              </w:rPr>
              <w:t>Tipo de actividad secundaria</w:t>
            </w:r>
          </w:p>
        </w:tc>
        <w:tc>
          <w:tcPr>
            <w:tcW w:w="2049" w:type="dxa"/>
          </w:tcPr>
          <w:p w:rsidR="000A672E" w:rsidRPr="000A672E" w:rsidRDefault="000A672E" w:rsidP="00FB2DBA">
            <w:pPr>
              <w:pStyle w:val="Ttulo"/>
              <w:rPr>
                <w:rFonts w:asciiTheme="minorHAnsi" w:hAnsiTheme="minorHAnsi"/>
                <w:sz w:val="18"/>
                <w:szCs w:val="18"/>
              </w:rPr>
            </w:pPr>
            <w:r w:rsidRPr="000A672E">
              <w:rPr>
                <w:rFonts w:asciiTheme="minorHAnsi" w:hAnsiTheme="minorHAnsi"/>
                <w:sz w:val="18"/>
                <w:szCs w:val="18"/>
              </w:rPr>
              <w:t>actividad</w:t>
            </w:r>
          </w:p>
        </w:tc>
        <w:tc>
          <w:tcPr>
            <w:tcW w:w="2049" w:type="dxa"/>
          </w:tcPr>
          <w:p w:rsidR="000A672E" w:rsidRPr="000A672E" w:rsidRDefault="000A672E" w:rsidP="00FB2DBA">
            <w:pPr>
              <w:pStyle w:val="Ttulo"/>
              <w:rPr>
                <w:rFonts w:asciiTheme="minorHAnsi" w:hAnsiTheme="minorHAnsi"/>
                <w:sz w:val="18"/>
                <w:szCs w:val="18"/>
              </w:rPr>
            </w:pPr>
            <w:r w:rsidRPr="000A672E">
              <w:rPr>
                <w:rFonts w:asciiTheme="minorHAnsi" w:hAnsiTheme="minorHAnsi"/>
                <w:sz w:val="18"/>
                <w:szCs w:val="18"/>
              </w:rPr>
              <w:t>Fecha acuerdo</w:t>
            </w:r>
          </w:p>
        </w:tc>
      </w:tr>
      <w:tr w:rsidR="000A672E" w:rsidRPr="000A672E" w:rsidTr="000A672E">
        <w:tc>
          <w:tcPr>
            <w:tcW w:w="2048" w:type="dxa"/>
          </w:tcPr>
          <w:p w:rsidR="000A672E" w:rsidRPr="000A672E" w:rsidRDefault="000A672E" w:rsidP="00FB2DBA">
            <w:pPr>
              <w:pStyle w:val="Ttulo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0" w:name="_GoBack"/>
            <w:bookmarkEnd w:id="0"/>
            <w:r w:rsidRPr="000A672E">
              <w:rPr>
                <w:rFonts w:asciiTheme="minorHAnsi" w:hAnsiTheme="minorHAnsi" w:cs="Arial"/>
                <w:b w:val="0"/>
                <w:sz w:val="20"/>
                <w:szCs w:val="20"/>
              </w:rPr>
              <w:t>De León Luis, José Alberto</w:t>
            </w:r>
          </w:p>
        </w:tc>
        <w:tc>
          <w:tcPr>
            <w:tcW w:w="2048" w:type="dxa"/>
          </w:tcPr>
          <w:p w:rsidR="000A672E" w:rsidRDefault="00F2228D" w:rsidP="00FB2DBA">
            <w:pPr>
              <w:pStyle w:val="Ttul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Arquitecto Técnico</w:t>
            </w:r>
          </w:p>
          <w:p w:rsidR="00314AE6" w:rsidRPr="000A672E" w:rsidRDefault="00314AE6" w:rsidP="00FB2DBA">
            <w:pPr>
              <w:pStyle w:val="Ttul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(Servicios Comunes)</w:t>
            </w:r>
          </w:p>
        </w:tc>
        <w:tc>
          <w:tcPr>
            <w:tcW w:w="2049" w:type="dxa"/>
          </w:tcPr>
          <w:p w:rsidR="000A672E" w:rsidRDefault="00F2228D" w:rsidP="00FB2DBA">
            <w:pPr>
              <w:pStyle w:val="Ttul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Técnico Grado Medio</w:t>
            </w:r>
          </w:p>
          <w:p w:rsidR="00314AE6" w:rsidRPr="000A672E" w:rsidRDefault="00314AE6" w:rsidP="00FB2DBA">
            <w:pPr>
              <w:pStyle w:val="Ttul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(Arquitecto técnico)</w:t>
            </w:r>
          </w:p>
        </w:tc>
        <w:tc>
          <w:tcPr>
            <w:tcW w:w="2049" w:type="dxa"/>
          </w:tcPr>
          <w:p w:rsidR="000A672E" w:rsidRPr="000A672E" w:rsidRDefault="000A672E" w:rsidP="00FB2DBA">
            <w:pPr>
              <w:pStyle w:val="Ttul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Privada</w:t>
            </w:r>
          </w:p>
        </w:tc>
        <w:tc>
          <w:tcPr>
            <w:tcW w:w="2049" w:type="dxa"/>
          </w:tcPr>
          <w:p w:rsidR="000A672E" w:rsidRPr="000A672E" w:rsidRDefault="000A672E" w:rsidP="00FB2DBA">
            <w:pPr>
              <w:pStyle w:val="Ttul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Actividad de Arquitecto Técnico</w:t>
            </w:r>
          </w:p>
        </w:tc>
        <w:tc>
          <w:tcPr>
            <w:tcW w:w="2049" w:type="dxa"/>
          </w:tcPr>
          <w:p w:rsidR="000A672E" w:rsidRPr="000A672E" w:rsidRDefault="000A672E" w:rsidP="00FB2DBA">
            <w:pPr>
              <w:pStyle w:val="Ttul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A672E">
              <w:rPr>
                <w:rFonts w:asciiTheme="minorHAnsi" w:hAnsiTheme="minorHAnsi"/>
                <w:b w:val="0"/>
                <w:sz w:val="20"/>
                <w:szCs w:val="20"/>
              </w:rPr>
              <w:t>05/12/2017</w:t>
            </w:r>
          </w:p>
        </w:tc>
      </w:tr>
    </w:tbl>
    <w:p w:rsidR="000A672E" w:rsidRDefault="000A672E" w:rsidP="00FB2DBA">
      <w:pPr>
        <w:pStyle w:val="Ttulo"/>
        <w:rPr>
          <w:rFonts w:asciiTheme="minorHAnsi" w:hAnsiTheme="minorHAnsi"/>
          <w:sz w:val="22"/>
          <w:szCs w:val="22"/>
        </w:rPr>
      </w:pPr>
    </w:p>
    <w:p w:rsidR="00577E60" w:rsidRDefault="00577E60" w:rsidP="00FB2DBA">
      <w:pPr>
        <w:pStyle w:val="Ttulo"/>
        <w:rPr>
          <w:rFonts w:asciiTheme="minorHAnsi" w:hAnsiTheme="minorHAnsi"/>
          <w:sz w:val="22"/>
          <w:szCs w:val="22"/>
        </w:rPr>
      </w:pPr>
    </w:p>
    <w:sectPr w:rsidR="00577E60" w:rsidSect="000A672E">
      <w:headerReference w:type="default" r:id="rId7"/>
      <w:pgSz w:w="16838" w:h="11906" w:orient="landscape"/>
      <w:pgMar w:top="3828" w:right="311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D4" w:rsidRDefault="00CA33D4" w:rsidP="00036E0B">
      <w:pPr>
        <w:spacing w:after="0"/>
      </w:pPr>
      <w:r>
        <w:separator/>
      </w:r>
    </w:p>
  </w:endnote>
  <w:endnote w:type="continuationSeparator" w:id="0">
    <w:p w:rsidR="00CA33D4" w:rsidRDefault="00CA33D4" w:rsidP="00036E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D4" w:rsidRDefault="00CA33D4" w:rsidP="00036E0B">
      <w:pPr>
        <w:spacing w:after="0"/>
      </w:pPr>
      <w:r>
        <w:separator/>
      </w:r>
    </w:p>
  </w:footnote>
  <w:footnote w:type="continuationSeparator" w:id="0">
    <w:p w:rsidR="00CA33D4" w:rsidRDefault="00CA33D4" w:rsidP="00036E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DA" w:rsidRDefault="000215F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4061820</wp:posOffset>
              </wp:positionH>
              <wp:positionV relativeFrom="paragraph">
                <wp:posOffset>-218992</wp:posOffset>
              </wp:positionV>
              <wp:extent cx="4174076" cy="134048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4076" cy="1340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73C" w:rsidRDefault="0017773C"/>
                        <w:tbl>
                          <w:tblPr>
                            <w:tblStyle w:val="Tablaconcuadrcula"/>
                            <w:tblW w:w="566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553"/>
                            <w:gridCol w:w="3112"/>
                          </w:tblGrid>
                          <w:tr w:rsidR="0017773C" w:rsidRPr="003624BD" w:rsidTr="002E109D">
                            <w:trPr>
                              <w:trHeight w:val="198"/>
                            </w:trPr>
                            <w:tc>
                              <w:tcPr>
                                <w:tcW w:w="2553" w:type="dxa"/>
                              </w:tcPr>
                              <w:p w:rsidR="0017773C" w:rsidRPr="00633A11" w:rsidRDefault="0017773C" w:rsidP="00996B9C">
                                <w:pPr>
                                  <w:pStyle w:val="Ttulo"/>
                                  <w:jc w:val="left"/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  <w:r w:rsidRPr="00633A11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Área de Administración General</w:t>
                                </w:r>
                              </w:p>
                            </w:tc>
                            <w:tc>
                              <w:tcPr>
                                <w:tcW w:w="3112" w:type="dxa"/>
                              </w:tcPr>
                              <w:p w:rsidR="0017773C" w:rsidRPr="003624BD" w:rsidRDefault="0017773C" w:rsidP="00996B9C">
                                <w:pPr>
                                  <w:pStyle w:val="Ttulo"/>
                                  <w:jc w:val="right"/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17773C" w:rsidRPr="003624BD" w:rsidTr="002E109D">
                            <w:trPr>
                              <w:trHeight w:val="396"/>
                            </w:trPr>
                            <w:tc>
                              <w:tcPr>
                                <w:tcW w:w="2553" w:type="dxa"/>
                              </w:tcPr>
                              <w:p w:rsidR="0017773C" w:rsidRPr="003624BD" w:rsidRDefault="0017773C" w:rsidP="00B26211">
                                <w:pPr>
                                  <w:pStyle w:val="Ttulo"/>
                                  <w:jc w:val="left"/>
                                  <w:rPr>
                                    <w:rFonts w:asciiTheme="minorHAnsi" w:hAnsiTheme="minorHAnsi"/>
                                    <w:b w:val="0"/>
                                    <w:sz w:val="16"/>
                                    <w:szCs w:val="16"/>
                                  </w:rPr>
                                </w:pPr>
                                <w:r w:rsidRPr="003624BD">
                                  <w:rPr>
                                    <w:rFonts w:asciiTheme="minorHAnsi" w:hAnsiTheme="minorHAnsi"/>
                                    <w:b w:val="0"/>
                                    <w:sz w:val="16"/>
                                    <w:szCs w:val="16"/>
                                  </w:rPr>
                                  <w:t>Fecha  última actualización</w:t>
                                </w:r>
                                <w:r w:rsidR="00A52458">
                                  <w:rPr>
                                    <w:rFonts w:asciiTheme="minorHAnsi" w:hAnsiTheme="minorHAnsi"/>
                                    <w:b w:val="0"/>
                                    <w:sz w:val="16"/>
                                    <w:szCs w:val="16"/>
                                  </w:rPr>
                                  <w:t xml:space="preserve"> de</w:t>
                                </w:r>
                                <w:r w:rsidR="00B26211">
                                  <w:rPr>
                                    <w:rFonts w:asciiTheme="minorHAnsi" w:hAnsiTheme="minorHAnsi"/>
                                    <w:b w:val="0"/>
                                    <w:sz w:val="16"/>
                                    <w:szCs w:val="16"/>
                                  </w:rPr>
                                  <w:t>l indicador</w:t>
                                </w:r>
                              </w:p>
                            </w:tc>
                            <w:tc>
                              <w:tcPr>
                                <w:tcW w:w="3112" w:type="dxa"/>
                              </w:tcPr>
                              <w:p w:rsidR="0017773C" w:rsidRPr="003624BD" w:rsidRDefault="002E109D" w:rsidP="002E109D">
                                <w:pPr>
                                  <w:pStyle w:val="Ttulo"/>
                                  <w:jc w:val="right"/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Febrero de 2018</w:t>
                                </w:r>
                              </w:p>
                            </w:tc>
                          </w:tr>
                          <w:tr w:rsidR="0017773C" w:rsidRPr="003624BD" w:rsidTr="002E109D">
                            <w:trPr>
                              <w:trHeight w:val="396"/>
                            </w:trPr>
                            <w:tc>
                              <w:tcPr>
                                <w:tcW w:w="2553" w:type="dxa"/>
                              </w:tcPr>
                              <w:p w:rsidR="0017773C" w:rsidRPr="003624BD" w:rsidRDefault="0017773C" w:rsidP="00996B9C">
                                <w:pPr>
                                  <w:pStyle w:val="Ttulo"/>
                                  <w:jc w:val="left"/>
                                  <w:rPr>
                                    <w:rFonts w:asciiTheme="minorHAnsi" w:hAnsiTheme="minorHAnsi"/>
                                    <w:b w:val="0"/>
                                    <w:sz w:val="16"/>
                                    <w:szCs w:val="16"/>
                                  </w:rPr>
                                </w:pPr>
                                <w:r w:rsidRPr="003624BD">
                                  <w:rPr>
                                    <w:rFonts w:asciiTheme="minorHAnsi" w:hAnsiTheme="minorHAnsi"/>
                                    <w:b w:val="0"/>
                                    <w:sz w:val="16"/>
                                    <w:szCs w:val="16"/>
                                  </w:rPr>
                                  <w:t>Perio</w:t>
                                </w:r>
                                <w:r w:rsidR="00A52458">
                                  <w:rPr>
                                    <w:rFonts w:asciiTheme="minorHAnsi" w:hAnsiTheme="minorHAnsi"/>
                                    <w:b w:val="0"/>
                                    <w:sz w:val="16"/>
                                    <w:szCs w:val="16"/>
                                  </w:rPr>
                                  <w:t xml:space="preserve">dicidad de la actualización </w:t>
                                </w:r>
                              </w:p>
                            </w:tc>
                            <w:tc>
                              <w:tcPr>
                                <w:tcW w:w="3112" w:type="dxa"/>
                              </w:tcPr>
                              <w:p w:rsidR="0017773C" w:rsidRDefault="000A672E" w:rsidP="000A672E">
                                <w:pPr>
                                  <w:pStyle w:val="Ttulo"/>
                                  <w:jc w:val="right"/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Dentro de los 15 primeros días siguientes a la publicación de las actas de los acuerdos del órgano competente del Cabildo.</w:t>
                                </w:r>
                              </w:p>
                              <w:p w:rsidR="000A672E" w:rsidRPr="003624BD" w:rsidRDefault="000A672E" w:rsidP="000A672E">
                                <w:pPr>
                                  <w:pStyle w:val="Ttulo"/>
                                  <w:jc w:val="right"/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17773C" w:rsidRDefault="0017773C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9.85pt;margin-top:-17.25pt;width:328.65pt;height:105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" stroked="f">
              <v:textbox style="mso-fit-shape-to-text:t">
                <w:txbxContent>
                  <w:p w:rsidR="0017773C" w:rsidRDefault="0017773C"/>
                  <w:tbl>
                    <w:tblPr>
                      <w:tblStyle w:val="Tablaconcuadrcula"/>
                      <w:tblW w:w="5665" w:type="dxa"/>
                      <w:tblLook w:val="04A0" w:firstRow="1" w:lastRow="0" w:firstColumn="1" w:lastColumn="0" w:noHBand="0" w:noVBand="1"/>
                    </w:tblPr>
                    <w:tblGrid>
                      <w:gridCol w:w="2553"/>
                      <w:gridCol w:w="3112"/>
                    </w:tblGrid>
                    <w:tr w:rsidR="0017773C" w:rsidRPr="003624BD" w:rsidTr="002E109D">
                      <w:trPr>
                        <w:trHeight w:val="198"/>
                      </w:trPr>
                      <w:tc>
                        <w:tcPr>
                          <w:tcW w:w="2553" w:type="dxa"/>
                        </w:tcPr>
                        <w:p w:rsidR="0017773C" w:rsidRPr="00633A11" w:rsidRDefault="0017773C" w:rsidP="00996B9C">
                          <w:pPr>
                            <w:pStyle w:val="Ttulo"/>
                            <w:jc w:val="lef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33A1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Área de Administración General</w:t>
                          </w:r>
                        </w:p>
                      </w:tc>
                      <w:tc>
                        <w:tcPr>
                          <w:tcW w:w="3112" w:type="dxa"/>
                        </w:tcPr>
                        <w:p w:rsidR="0017773C" w:rsidRPr="003624BD" w:rsidRDefault="0017773C" w:rsidP="00996B9C">
                          <w:pPr>
                            <w:pStyle w:val="Ttulo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7773C" w:rsidRPr="003624BD" w:rsidTr="002E109D">
                      <w:trPr>
                        <w:trHeight w:val="396"/>
                      </w:trPr>
                      <w:tc>
                        <w:tcPr>
                          <w:tcW w:w="2553" w:type="dxa"/>
                        </w:tcPr>
                        <w:p w:rsidR="0017773C" w:rsidRPr="003624BD" w:rsidRDefault="0017773C" w:rsidP="00B26211">
                          <w:pPr>
                            <w:pStyle w:val="Ttulo"/>
                            <w:jc w:val="left"/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</w:pPr>
                          <w:r w:rsidRPr="003624BD"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  <w:t>Fecha  última actualización</w:t>
                          </w:r>
                          <w:r w:rsidR="00A52458"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  <w:t xml:space="preserve"> de</w:t>
                          </w:r>
                          <w:r w:rsidR="00B26211"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  <w:t>l indicador</w:t>
                          </w:r>
                        </w:p>
                      </w:tc>
                      <w:tc>
                        <w:tcPr>
                          <w:tcW w:w="3112" w:type="dxa"/>
                        </w:tcPr>
                        <w:p w:rsidR="0017773C" w:rsidRPr="003624BD" w:rsidRDefault="002E109D" w:rsidP="002E109D">
                          <w:pPr>
                            <w:pStyle w:val="Ttulo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Febrero de 2018</w:t>
                          </w:r>
                        </w:p>
                      </w:tc>
                    </w:tr>
                    <w:tr w:rsidR="0017773C" w:rsidRPr="003624BD" w:rsidTr="002E109D">
                      <w:trPr>
                        <w:trHeight w:val="396"/>
                      </w:trPr>
                      <w:tc>
                        <w:tcPr>
                          <w:tcW w:w="2553" w:type="dxa"/>
                        </w:tcPr>
                        <w:p w:rsidR="0017773C" w:rsidRPr="003624BD" w:rsidRDefault="0017773C" w:rsidP="00996B9C">
                          <w:pPr>
                            <w:pStyle w:val="Ttulo"/>
                            <w:jc w:val="left"/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</w:pPr>
                          <w:r w:rsidRPr="003624BD"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  <w:t>Perio</w:t>
                          </w:r>
                          <w:r w:rsidR="00A52458"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  <w:t xml:space="preserve">dicidad de la actualización </w:t>
                          </w:r>
                        </w:p>
                      </w:tc>
                      <w:tc>
                        <w:tcPr>
                          <w:tcW w:w="3112" w:type="dxa"/>
                        </w:tcPr>
                        <w:p w:rsidR="0017773C" w:rsidRDefault="000A672E" w:rsidP="000A672E">
                          <w:pPr>
                            <w:pStyle w:val="Ttulo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Dentro de los 15 primeros días siguientes a la publicación de las actas de los acuerdos del órgano competente del Cabildo.</w:t>
                          </w:r>
                        </w:p>
                        <w:p w:rsidR="000A672E" w:rsidRPr="003624BD" w:rsidRDefault="000A672E" w:rsidP="000A672E">
                          <w:pPr>
                            <w:pStyle w:val="Ttulo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17773C" w:rsidRDefault="0017773C"/>
                </w:txbxContent>
              </v:textbox>
            </v:shape>
          </w:pict>
        </mc:Fallback>
      </mc:AlternateContent>
    </w:r>
    <w:r w:rsidR="00667EDA" w:rsidRPr="00667EDA">
      <w:rPr>
        <w:noProof/>
        <w:lang w:eastAsia="es-ES"/>
      </w:rPr>
      <w:drawing>
        <wp:inline distT="0" distB="0" distL="0" distR="0">
          <wp:extent cx="1984044" cy="707666"/>
          <wp:effectExtent l="19050" t="0" r="0" b="0"/>
          <wp:docPr id="18" name="0 Imagen" descr="museos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eos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70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7EDA" w:rsidRDefault="00667E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B5C"/>
    <w:multiLevelType w:val="hybridMultilevel"/>
    <w:tmpl w:val="09705330"/>
    <w:lvl w:ilvl="0" w:tplc="0D9438C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E9A2BA7"/>
    <w:multiLevelType w:val="hybridMultilevel"/>
    <w:tmpl w:val="95BE3DB8"/>
    <w:lvl w:ilvl="0" w:tplc="CA54A70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32643"/>
    <w:multiLevelType w:val="hybridMultilevel"/>
    <w:tmpl w:val="56B84BA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45456"/>
    <w:multiLevelType w:val="hybridMultilevel"/>
    <w:tmpl w:val="6D40CF3C"/>
    <w:lvl w:ilvl="0" w:tplc="A114FA9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B3065"/>
    <w:multiLevelType w:val="hybridMultilevel"/>
    <w:tmpl w:val="2FE4CB86"/>
    <w:lvl w:ilvl="0" w:tplc="139A38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0B"/>
    <w:rsid w:val="000215F6"/>
    <w:rsid w:val="00026D45"/>
    <w:rsid w:val="00036E0B"/>
    <w:rsid w:val="000A672E"/>
    <w:rsid w:val="001774A3"/>
    <w:rsid w:val="0017773C"/>
    <w:rsid w:val="002007D8"/>
    <w:rsid w:val="00205B06"/>
    <w:rsid w:val="002E109D"/>
    <w:rsid w:val="002E5898"/>
    <w:rsid w:val="00314AE6"/>
    <w:rsid w:val="00363EF6"/>
    <w:rsid w:val="00385F9D"/>
    <w:rsid w:val="003B4494"/>
    <w:rsid w:val="00532E48"/>
    <w:rsid w:val="00553CF3"/>
    <w:rsid w:val="00577E60"/>
    <w:rsid w:val="00667EDA"/>
    <w:rsid w:val="00715277"/>
    <w:rsid w:val="00775CC4"/>
    <w:rsid w:val="007E1046"/>
    <w:rsid w:val="0088480E"/>
    <w:rsid w:val="009E45A5"/>
    <w:rsid w:val="00A52458"/>
    <w:rsid w:val="00B20557"/>
    <w:rsid w:val="00B26211"/>
    <w:rsid w:val="00B61BC7"/>
    <w:rsid w:val="00CA33D4"/>
    <w:rsid w:val="00CF5282"/>
    <w:rsid w:val="00D62BBA"/>
    <w:rsid w:val="00EA232B"/>
    <w:rsid w:val="00F2228D"/>
    <w:rsid w:val="00F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,"/>
  <w:listSeparator w:val=";"/>
  <w14:docId w14:val="2816A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BA"/>
    <w:pPr>
      <w:spacing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E0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36E0B"/>
  </w:style>
  <w:style w:type="paragraph" w:styleId="Piedepgina">
    <w:name w:val="footer"/>
    <w:basedOn w:val="Normal"/>
    <w:link w:val="PiedepginaCar"/>
    <w:uiPriority w:val="99"/>
    <w:unhideWhenUsed/>
    <w:rsid w:val="00036E0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E0B"/>
  </w:style>
  <w:style w:type="table" w:styleId="Tablaconcuadrcula">
    <w:name w:val="Table Grid"/>
    <w:basedOn w:val="Tablanormal"/>
    <w:uiPriority w:val="59"/>
    <w:rsid w:val="0003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036E0B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036E0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E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E0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B2DBA"/>
    <w:pPr>
      <w:spacing w:after="0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2DBA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B2DBA"/>
    <w:pPr>
      <w:ind w:left="720"/>
      <w:contextualSpacing/>
    </w:pPr>
  </w:style>
  <w:style w:type="paragraph" w:styleId="Textodebloque">
    <w:name w:val="Block Text"/>
    <w:basedOn w:val="Normal"/>
    <w:rsid w:val="00CF5282"/>
    <w:pPr>
      <w:spacing w:after="0"/>
      <w:ind w:left="567" w:right="567" w:firstLine="567"/>
    </w:pPr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E4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2018-02-21T12:12:00Z</dcterms:created>
  <dcterms:modified xsi:type="dcterms:W3CDTF">2018-02-21T12:28:00Z</dcterms:modified>
</cp:coreProperties>
</file>